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2476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6F54571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D0B62BD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C2B688A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B7471B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F670A0" w14:textId="1856458F" w:rsidR="00500E82" w:rsidRDefault="00500E82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bCs/>
          <w:sz w:val="24"/>
          <w:szCs w:val="24"/>
          <w:lang w:val="en-US"/>
        </w:rPr>
        <w:t>Week 1 Discussion 2</w:t>
      </w:r>
      <w:r w:rsidRPr="00500E82">
        <w:rPr>
          <w:rFonts w:ascii="Times New Roman" w:hAnsi="Times New Roman" w:cs="Times New Roman"/>
          <w:bCs/>
          <w:sz w:val="24"/>
          <w:szCs w:val="24"/>
          <w:lang w:val="en-US"/>
        </w:rPr>
        <w:t>: Ethical Decision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500E82">
        <w:rPr>
          <w:rFonts w:ascii="Times New Roman" w:hAnsi="Times New Roman" w:cs="Times New Roman"/>
          <w:bCs/>
          <w:sz w:val="24"/>
          <w:szCs w:val="24"/>
          <w:lang w:val="en-US"/>
        </w:rPr>
        <w:t>Making</w:t>
      </w:r>
    </w:p>
    <w:p w14:paraId="33EA254C" w14:textId="513C6289" w:rsidR="00500E82" w:rsidRDefault="00500E82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Student’s Name</w:t>
      </w:r>
    </w:p>
    <w:p w14:paraId="149CFE3C" w14:textId="261F3B53" w:rsidR="00500E82" w:rsidRDefault="00500E82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Institutional Affiliations</w:t>
      </w:r>
    </w:p>
    <w:p w14:paraId="7E8AF67A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1EF5789D" w14:textId="36268361" w:rsidR="00500E82" w:rsidRDefault="00500E82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Week 1 Discussion 2: Ethical Decision-Making</w:t>
      </w:r>
    </w:p>
    <w:p w14:paraId="1A1A847C" w14:textId="5869E7B9" w:rsidR="00500E82" w:rsidRDefault="00500E82" w:rsidP="0075723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sz w:val="24"/>
          <w:szCs w:val="24"/>
          <w:lang w:val="en-US"/>
        </w:rPr>
        <w:t>According to Hartman, DesJardins &amp; MacDonald (2017), ethical decision-making requires one to take several steps. The first step involves the acquisition of adequate and truthful information regarding the circumstances surrounding a particular decision while acknowledging the different ways in which other individuals perceive these circumstances (Hartman, DesJardins &amp; MacDonald, 2017). Subsequently, it is imperative to point out any moral concerns related to the outcomes of a particular decision in a certain set of circumstances (Hartman, DesJardins &amp; MacDonald, 2017). Next, one should acknowledge hoe other individuals may be impacted by the decision to be made, especially the organization’s clients, investors as well as employees (Hartman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DesJardins &amp; MacDonald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, 2017). Ultimately, ethical decision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making requires one to observe the results of the decision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 followed by a deliberate effort to acquire lessons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 may be useful in future decisions (Hartman, DesJardins &amp; MacDonald, 2017). Ethical decision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making differs from other more pragmatic forms of decision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making based on the emphasized stage in the 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 process. Fundamentally, pragmatic decision-making focuses on acting first using the available information as opposed to ethical decision-making which focuses on gathering vast amounts of information first before acting (Ansell &amp; Boin, 2019).</w:t>
      </w:r>
    </w:p>
    <w:p w14:paraId="115999B6" w14:textId="685D2E50" w:rsidR="00500E82" w:rsidRDefault="00500E82" w:rsidP="0075723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sz w:val="24"/>
          <w:szCs w:val="24"/>
          <w:lang w:val="en-US"/>
        </w:rPr>
        <w:t>To advocate for ethical decision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making in the workplace, I would first ensure that the organizational policies regarding what is considered ethical conduct are clarified (Rhodes, 2006). Additionally, I would create reward systems that recognize and encourage employees who consistently uphold the ethical principles in place (Rhodes, 2006). Similarly, I would encourage employees to report any unethical activities (Rhodes, 2006). The presence of an ethical decision-making model and a highly aware and conscious leadership team minimizes the conflicts that may arise when ethical issues are not considered (Hartman, DesJardins &amp; MacDonald, 2017). Furthermore, since the perceptions of other individuals are considered 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when making decisions, ethical leadership may promote employee satisfaction and loyalty (Hartman, DesJardins &amp; MacDonald, 2017). </w:t>
      </w:r>
      <w:r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, an ethical 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decision-making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 model ensures that the organization’s stakeholders are involved in the decision-making process, thereby enhancing customer and shareholder satisfaction (Hartman, DesJardins &amp; MacDonald, 2017).</w:t>
      </w:r>
    </w:p>
    <w:p w14:paraId="52767400" w14:textId="77777777" w:rsidR="00757230" w:rsidRDefault="00757230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44542845" w14:textId="174BCFFA" w:rsidR="00500E82" w:rsidRDefault="00500E82" w:rsidP="00757230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References</w:t>
      </w:r>
    </w:p>
    <w:p w14:paraId="56895BD6" w14:textId="77777777" w:rsidR="00500E82" w:rsidRDefault="00500E82" w:rsidP="0075723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sz w:val="24"/>
          <w:szCs w:val="24"/>
          <w:lang w:val="en-US"/>
        </w:rPr>
        <w:t xml:space="preserve">Ansell, C., &amp; Boin, A. (2019). Taming Deep Uncertainty: The Potential of Pragmatist Principles for Understanding and Improving Strategic Crisis Management. </w:t>
      </w:r>
      <w:r w:rsidRPr="00500E82">
        <w:rPr>
          <w:rFonts w:ascii="Times New Roman" w:hAnsi="Times New Roman" w:cs="Times New Roman"/>
          <w:i/>
          <w:sz w:val="24"/>
          <w:szCs w:val="24"/>
          <w:lang w:val="en-US"/>
        </w:rPr>
        <w:t>Administration &amp; Society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. 51(7):1079-1112. doi:10.1177/0095399717747655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94F39C" w14:textId="77777777" w:rsidR="00500E82" w:rsidRDefault="00500E82" w:rsidP="0075723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sz w:val="24"/>
          <w:szCs w:val="24"/>
          <w:lang w:val="en-US"/>
        </w:rPr>
        <w:t>Hartman, L. P., DesJardins, J. R., &amp; MacDonald, C. (2017). </w:t>
      </w:r>
      <w:r w:rsidRPr="00500E82">
        <w:rPr>
          <w:rFonts w:ascii="Times New Roman" w:hAnsi="Times New Roman" w:cs="Times New Roman"/>
          <w:i/>
          <w:iCs/>
          <w:sz w:val="24"/>
          <w:szCs w:val="24"/>
          <w:lang w:val="en-US"/>
        </w:rPr>
        <w:t>Business ethics: Decision-making for personal integrity &amp; social responsibility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 (4th ed.).  New York, NY: McGraw-Hill. eISBN-13: 9781259865770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52A3D4" w14:textId="77777777" w:rsidR="00500E82" w:rsidRPr="00500E82" w:rsidRDefault="00500E82" w:rsidP="0075723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00E82">
        <w:rPr>
          <w:rFonts w:ascii="Times New Roman" w:hAnsi="Times New Roman" w:cs="Times New Roman"/>
          <w:sz w:val="24"/>
          <w:szCs w:val="24"/>
          <w:lang w:val="en-US"/>
        </w:rPr>
        <w:t>Rhode, D. L. (Ed.). (2006). </w:t>
      </w:r>
      <w:r w:rsidRPr="00500E82">
        <w:rPr>
          <w:rFonts w:ascii="Times New Roman" w:hAnsi="Times New Roman" w:cs="Times New Roman"/>
          <w:i/>
          <w:iCs/>
          <w:sz w:val="24"/>
          <w:szCs w:val="24"/>
          <w:lang w:val="en-US"/>
        </w:rPr>
        <w:t>Moral leadership: The theory and practice of power, judgment, and policy</w:t>
      </w:r>
      <w:r w:rsidRPr="00500E82">
        <w:rPr>
          <w:rFonts w:ascii="Times New Roman" w:hAnsi="Times New Roman" w:cs="Times New Roman"/>
          <w:sz w:val="24"/>
          <w:szCs w:val="24"/>
          <w:lang w:val="en-US"/>
        </w:rPr>
        <w:t>.  San Francisco, CA: John Wiley &amp; Sons. eISBN-13: 9780787985738.</w:t>
      </w:r>
    </w:p>
    <w:sectPr w:rsidR="00500E82" w:rsidRPr="00500E82" w:rsidSect="00500E82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53277" w14:textId="77777777" w:rsidR="00251B3B" w:rsidRDefault="00251B3B" w:rsidP="00500E82">
      <w:pPr>
        <w:spacing w:after="0" w:line="240" w:lineRule="auto"/>
      </w:pPr>
      <w:r>
        <w:separator/>
      </w:r>
    </w:p>
  </w:endnote>
  <w:endnote w:type="continuationSeparator" w:id="0">
    <w:p w14:paraId="53A4CE67" w14:textId="77777777" w:rsidR="00251B3B" w:rsidRDefault="00251B3B" w:rsidP="0050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DF457" w14:textId="77777777" w:rsidR="00251B3B" w:rsidRDefault="00251B3B" w:rsidP="00500E82">
      <w:pPr>
        <w:spacing w:after="0" w:line="240" w:lineRule="auto"/>
      </w:pPr>
      <w:r>
        <w:separator/>
      </w:r>
    </w:p>
  </w:footnote>
  <w:footnote w:type="continuationSeparator" w:id="0">
    <w:p w14:paraId="11BA06D6" w14:textId="77777777" w:rsidR="00251B3B" w:rsidRDefault="00251B3B" w:rsidP="0050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2506882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DCD09" w14:textId="39E55E53" w:rsidR="00500E82" w:rsidRPr="00500E82" w:rsidRDefault="00500E82" w:rsidP="00500E82">
        <w:pPr>
          <w:pStyle w:val="Header"/>
          <w:jc w:val="right"/>
          <w:rPr>
            <w:rFonts w:ascii="Times New Roman" w:hAnsi="Times New Roman" w:cs="Times New Roman"/>
          </w:rPr>
        </w:pPr>
        <w:r w:rsidRPr="00500E82">
          <w:rPr>
            <w:rFonts w:ascii="Times New Roman" w:hAnsi="Times New Roman" w:cs="Times New Roman"/>
            <w:bCs/>
            <w:lang w:val="en-US"/>
          </w:rPr>
          <w:t>ETHICAL DECISION-MAKING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500E82">
          <w:rPr>
            <w:rFonts w:ascii="Times New Roman" w:hAnsi="Times New Roman" w:cs="Times New Roman"/>
          </w:rPr>
          <w:fldChar w:fldCharType="begin"/>
        </w:r>
        <w:r w:rsidRPr="00500E82">
          <w:rPr>
            <w:rFonts w:ascii="Times New Roman" w:hAnsi="Times New Roman" w:cs="Times New Roman"/>
          </w:rPr>
          <w:instrText xml:space="preserve"> PAGE   \* MERGEFORMAT </w:instrText>
        </w:r>
        <w:r w:rsidRPr="00500E82">
          <w:rPr>
            <w:rFonts w:ascii="Times New Roman" w:hAnsi="Times New Roman" w:cs="Times New Roman"/>
          </w:rPr>
          <w:fldChar w:fldCharType="separate"/>
        </w:r>
        <w:r w:rsidRPr="00500E82">
          <w:rPr>
            <w:rFonts w:ascii="Times New Roman" w:hAnsi="Times New Roman" w:cs="Times New Roman"/>
            <w:noProof/>
          </w:rPr>
          <w:t>2</w:t>
        </w:r>
        <w:r w:rsidRPr="00500E82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9777519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596C3D" w14:textId="01D7A6E5" w:rsidR="00500E82" w:rsidRPr="00500E82" w:rsidRDefault="00500E82" w:rsidP="00500E82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en-US"/>
          </w:rPr>
          <w:t xml:space="preserve">Running head: </w:t>
        </w:r>
        <w:r w:rsidRPr="00500E82">
          <w:rPr>
            <w:rFonts w:ascii="Times New Roman" w:hAnsi="Times New Roman" w:cs="Times New Roman"/>
            <w:bCs/>
            <w:lang w:val="en-US"/>
          </w:rPr>
          <w:t>ETHICAL DECISION-MAKING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500E82">
          <w:rPr>
            <w:rFonts w:ascii="Times New Roman" w:hAnsi="Times New Roman" w:cs="Times New Roman"/>
          </w:rPr>
          <w:fldChar w:fldCharType="begin"/>
        </w:r>
        <w:r w:rsidRPr="00500E82">
          <w:rPr>
            <w:rFonts w:ascii="Times New Roman" w:hAnsi="Times New Roman" w:cs="Times New Roman"/>
          </w:rPr>
          <w:instrText xml:space="preserve"> PAGE   \* MERGEFORMAT </w:instrText>
        </w:r>
        <w:r w:rsidRPr="00500E82">
          <w:rPr>
            <w:rFonts w:ascii="Times New Roman" w:hAnsi="Times New Roman" w:cs="Times New Roman"/>
          </w:rPr>
          <w:fldChar w:fldCharType="separate"/>
        </w:r>
        <w:r w:rsidRPr="00500E82">
          <w:rPr>
            <w:rFonts w:ascii="Times New Roman" w:hAnsi="Times New Roman" w:cs="Times New Roman"/>
            <w:noProof/>
          </w:rPr>
          <w:t>2</w:t>
        </w:r>
        <w:r w:rsidRPr="00500E82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3BmITc0MLIzNTMyUdpeDU4uLM/DyQAsNaAFokG1YsAAAA"/>
  </w:docVars>
  <w:rsids>
    <w:rsidRoot w:val="00500E82"/>
    <w:rsid w:val="00251B3B"/>
    <w:rsid w:val="00500E82"/>
    <w:rsid w:val="00757230"/>
    <w:rsid w:val="00DD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5D9"/>
  <w15:chartTrackingRefBased/>
  <w15:docId w15:val="{01273C29-CCD7-4D02-8499-DEA3EF87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E82"/>
  </w:style>
  <w:style w:type="paragraph" w:styleId="Footer">
    <w:name w:val="footer"/>
    <w:basedOn w:val="Normal"/>
    <w:link w:val="FooterChar"/>
    <w:uiPriority w:val="99"/>
    <w:unhideWhenUsed/>
    <w:rsid w:val="00500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2</cp:revision>
  <dcterms:created xsi:type="dcterms:W3CDTF">2021-03-20T17:47:00Z</dcterms:created>
  <dcterms:modified xsi:type="dcterms:W3CDTF">2021-03-20T17:56:00Z</dcterms:modified>
</cp:coreProperties>
</file>